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29A4" w14:textId="77777777" w:rsidR="00C1709C" w:rsidRPr="00530D9A" w:rsidRDefault="00C1709C" w:rsidP="005F3C63">
      <w:pPr>
        <w:spacing w:after="0" w:line="240" w:lineRule="auto"/>
        <w:rPr>
          <w:rFonts w:cstheme="minorHAnsi"/>
          <w:sz w:val="28"/>
          <w:szCs w:val="28"/>
        </w:rPr>
      </w:pPr>
    </w:p>
    <w:p w14:paraId="51E39390" w14:textId="2817DFB5" w:rsidR="00534875" w:rsidRPr="00530D9A" w:rsidRDefault="00534875" w:rsidP="00534875">
      <w:pPr>
        <w:jc w:val="center"/>
        <w:rPr>
          <w:rFonts w:cstheme="minorHAnsi"/>
          <w:b/>
          <w:sz w:val="36"/>
          <w:szCs w:val="36"/>
        </w:rPr>
      </w:pPr>
      <w:r w:rsidRPr="00530D9A">
        <w:rPr>
          <w:rFonts w:cstheme="minorHAnsi"/>
          <w:b/>
          <w:sz w:val="36"/>
          <w:szCs w:val="36"/>
        </w:rPr>
        <w:t>Programmübersicht</w:t>
      </w:r>
    </w:p>
    <w:p w14:paraId="36EDD81B" w14:textId="56547FC9" w:rsidR="00534875" w:rsidRPr="00530D9A" w:rsidRDefault="00534875" w:rsidP="00534875">
      <w:pPr>
        <w:jc w:val="center"/>
        <w:rPr>
          <w:rFonts w:cstheme="minorHAnsi"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>Jeden Tag Festivalküche!</w:t>
      </w:r>
    </w:p>
    <w:p w14:paraId="5AFE0789" w14:textId="48C60573" w:rsidR="00534875" w:rsidRPr="00530D9A" w:rsidRDefault="00534875" w:rsidP="00534875">
      <w:pPr>
        <w:shd w:val="clear" w:color="auto" w:fill="BFBFBF" w:themeFill="background1" w:themeFillShade="BF"/>
        <w:jc w:val="center"/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 xml:space="preserve">DO, </w:t>
      </w:r>
      <w:r w:rsidR="00C922C1" w:rsidRPr="00530D9A">
        <w:rPr>
          <w:rFonts w:cstheme="minorHAnsi"/>
          <w:b/>
          <w:sz w:val="28"/>
          <w:szCs w:val="28"/>
        </w:rPr>
        <w:t>0</w:t>
      </w:r>
      <w:r w:rsidR="00516376">
        <w:rPr>
          <w:rFonts w:cstheme="minorHAnsi"/>
          <w:b/>
          <w:sz w:val="28"/>
          <w:szCs w:val="28"/>
        </w:rPr>
        <w:t>7</w:t>
      </w:r>
      <w:r w:rsidRPr="00530D9A">
        <w:rPr>
          <w:rFonts w:cstheme="minorHAnsi"/>
          <w:b/>
          <w:sz w:val="28"/>
          <w:szCs w:val="28"/>
        </w:rPr>
        <w:t>.09.:</w:t>
      </w:r>
    </w:p>
    <w:p w14:paraId="4A0A2527" w14:textId="77777777" w:rsidR="00516376" w:rsidRDefault="00534875" w:rsidP="00534875">
      <w:pPr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>20:00 Uhr</w:t>
      </w:r>
      <w:r w:rsidRPr="00530D9A">
        <w:rPr>
          <w:rFonts w:cstheme="minorHAnsi"/>
          <w:b/>
          <w:sz w:val="28"/>
          <w:szCs w:val="28"/>
        </w:rPr>
        <w:tab/>
      </w:r>
      <w:r w:rsidR="00516376" w:rsidRPr="00516376">
        <w:rPr>
          <w:rFonts w:cstheme="minorHAnsi"/>
          <w:b/>
          <w:sz w:val="28"/>
          <w:szCs w:val="28"/>
        </w:rPr>
        <w:t xml:space="preserve">Christoph Pepe Auer </w:t>
      </w:r>
    </w:p>
    <w:p w14:paraId="0CD6A92F" w14:textId="38E264C8" w:rsidR="00534875" w:rsidRPr="00530D9A" w:rsidRDefault="00534875" w:rsidP="00534875">
      <w:pPr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>22:00 Uhr</w:t>
      </w:r>
      <w:r w:rsidRPr="00530D9A">
        <w:rPr>
          <w:rFonts w:cstheme="minorHAnsi"/>
          <w:b/>
          <w:sz w:val="28"/>
          <w:szCs w:val="28"/>
        </w:rPr>
        <w:tab/>
      </w:r>
      <w:r w:rsidR="00516376">
        <w:rPr>
          <w:rFonts w:cstheme="minorHAnsi"/>
          <w:b/>
          <w:sz w:val="28"/>
          <w:szCs w:val="28"/>
        </w:rPr>
        <w:t>Cobario</w:t>
      </w:r>
    </w:p>
    <w:p w14:paraId="08136FE7" w14:textId="7DB3FD8C" w:rsidR="00534875" w:rsidRPr="00530D9A" w:rsidRDefault="00534875" w:rsidP="00534875">
      <w:pPr>
        <w:shd w:val="clear" w:color="auto" w:fill="BFBFBF" w:themeFill="background1" w:themeFillShade="BF"/>
        <w:jc w:val="center"/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 xml:space="preserve">FR, </w:t>
      </w:r>
      <w:r w:rsidR="001805AF" w:rsidRPr="00530D9A">
        <w:rPr>
          <w:rFonts w:cstheme="minorHAnsi"/>
          <w:b/>
          <w:sz w:val="28"/>
          <w:szCs w:val="28"/>
        </w:rPr>
        <w:t>0</w:t>
      </w:r>
      <w:r w:rsidR="00516376">
        <w:rPr>
          <w:rFonts w:cstheme="minorHAnsi"/>
          <w:b/>
          <w:sz w:val="28"/>
          <w:szCs w:val="28"/>
        </w:rPr>
        <w:t>8</w:t>
      </w:r>
      <w:r w:rsidRPr="00530D9A">
        <w:rPr>
          <w:rFonts w:cstheme="minorHAnsi"/>
          <w:b/>
          <w:sz w:val="28"/>
          <w:szCs w:val="28"/>
        </w:rPr>
        <w:t>.09.:</w:t>
      </w:r>
    </w:p>
    <w:p w14:paraId="04CF0E1D" w14:textId="4D1FD9E5" w:rsidR="00534875" w:rsidRPr="00530D9A" w:rsidRDefault="00534875" w:rsidP="00534875">
      <w:pPr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>20:00 Uhr</w:t>
      </w:r>
      <w:r w:rsidRPr="00530D9A">
        <w:rPr>
          <w:rFonts w:cstheme="minorHAnsi"/>
          <w:b/>
          <w:sz w:val="28"/>
          <w:szCs w:val="28"/>
        </w:rPr>
        <w:tab/>
      </w:r>
      <w:r w:rsidR="00516376">
        <w:rPr>
          <w:rFonts w:cstheme="minorHAnsi"/>
          <w:b/>
          <w:sz w:val="28"/>
          <w:szCs w:val="28"/>
        </w:rPr>
        <w:t>Brothers van Yarns</w:t>
      </w:r>
    </w:p>
    <w:p w14:paraId="165D290F" w14:textId="37BD6FF5" w:rsidR="00534875" w:rsidRPr="00530D9A" w:rsidRDefault="00534875" w:rsidP="00534875">
      <w:pPr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>22:00 Uhr</w:t>
      </w:r>
      <w:r w:rsidRPr="00530D9A">
        <w:rPr>
          <w:rFonts w:cstheme="minorHAnsi"/>
          <w:b/>
          <w:sz w:val="28"/>
          <w:szCs w:val="28"/>
        </w:rPr>
        <w:tab/>
      </w:r>
      <w:r w:rsidR="00516376">
        <w:rPr>
          <w:rFonts w:cstheme="minorHAnsi"/>
          <w:b/>
          <w:sz w:val="28"/>
          <w:szCs w:val="28"/>
        </w:rPr>
        <w:t>Buntspecht</w:t>
      </w:r>
    </w:p>
    <w:p w14:paraId="142859F4" w14:textId="5CB1C437" w:rsidR="00534875" w:rsidRPr="00530D9A" w:rsidRDefault="00534875" w:rsidP="00534875">
      <w:pPr>
        <w:shd w:val="clear" w:color="auto" w:fill="BFBFBF" w:themeFill="background1" w:themeFillShade="BF"/>
        <w:jc w:val="center"/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 xml:space="preserve">SA, </w:t>
      </w:r>
      <w:r w:rsidR="00516376">
        <w:rPr>
          <w:rFonts w:cstheme="minorHAnsi"/>
          <w:b/>
          <w:sz w:val="28"/>
          <w:szCs w:val="28"/>
        </w:rPr>
        <w:t>09</w:t>
      </w:r>
      <w:r w:rsidRPr="00530D9A">
        <w:rPr>
          <w:rFonts w:cstheme="minorHAnsi"/>
          <w:b/>
          <w:sz w:val="28"/>
          <w:szCs w:val="28"/>
        </w:rPr>
        <w:t>.09.:</w:t>
      </w:r>
    </w:p>
    <w:p w14:paraId="53FB5CD5" w14:textId="453350CD" w:rsidR="00534875" w:rsidRPr="00530D9A" w:rsidRDefault="00534875" w:rsidP="00534875">
      <w:pPr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>20:00 Uhr</w:t>
      </w:r>
      <w:r w:rsidRPr="00530D9A">
        <w:rPr>
          <w:rFonts w:cstheme="minorHAnsi"/>
          <w:b/>
          <w:sz w:val="28"/>
          <w:szCs w:val="28"/>
        </w:rPr>
        <w:tab/>
      </w:r>
      <w:r w:rsidR="00516376">
        <w:rPr>
          <w:rFonts w:cstheme="minorHAnsi"/>
          <w:b/>
          <w:sz w:val="28"/>
          <w:szCs w:val="28"/>
        </w:rPr>
        <w:t>Instant Karma</w:t>
      </w:r>
    </w:p>
    <w:p w14:paraId="6D25370F" w14:textId="2465903B" w:rsidR="00534875" w:rsidRPr="00530D9A" w:rsidRDefault="00534875" w:rsidP="00534875">
      <w:pPr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>2</w:t>
      </w:r>
      <w:r w:rsidR="00340F31">
        <w:rPr>
          <w:rFonts w:cstheme="minorHAnsi"/>
          <w:b/>
          <w:sz w:val="28"/>
          <w:szCs w:val="28"/>
        </w:rPr>
        <w:t>2:0</w:t>
      </w:r>
      <w:r w:rsidRPr="00530D9A">
        <w:rPr>
          <w:rFonts w:cstheme="minorHAnsi"/>
          <w:b/>
          <w:sz w:val="28"/>
          <w:szCs w:val="28"/>
        </w:rPr>
        <w:t>0 Uhr</w:t>
      </w:r>
      <w:r w:rsidRPr="00530D9A">
        <w:rPr>
          <w:rFonts w:cstheme="minorHAnsi"/>
          <w:b/>
          <w:sz w:val="28"/>
          <w:szCs w:val="28"/>
        </w:rPr>
        <w:tab/>
      </w:r>
      <w:r w:rsidR="00516376">
        <w:rPr>
          <w:rFonts w:cstheme="minorHAnsi"/>
          <w:b/>
          <w:sz w:val="28"/>
          <w:szCs w:val="28"/>
        </w:rPr>
        <w:t>Spitting Ibex</w:t>
      </w:r>
    </w:p>
    <w:p w14:paraId="3572643E" w14:textId="77777777" w:rsidR="00534875" w:rsidRPr="00530D9A" w:rsidRDefault="00534875" w:rsidP="00534875">
      <w:pPr>
        <w:rPr>
          <w:rFonts w:cstheme="minorHAnsi"/>
          <w:b/>
          <w:sz w:val="36"/>
          <w:szCs w:val="36"/>
        </w:rPr>
      </w:pPr>
    </w:p>
    <w:p w14:paraId="37C20970" w14:textId="778BC17E" w:rsidR="00534875" w:rsidRPr="00530D9A" w:rsidRDefault="00534875" w:rsidP="00C7208B">
      <w:pPr>
        <w:jc w:val="center"/>
        <w:rPr>
          <w:rFonts w:cstheme="minorHAnsi"/>
          <w:b/>
          <w:sz w:val="36"/>
          <w:szCs w:val="36"/>
        </w:rPr>
      </w:pPr>
      <w:r w:rsidRPr="00530D9A">
        <w:rPr>
          <w:rFonts w:cstheme="minorHAnsi"/>
          <w:b/>
          <w:sz w:val="36"/>
          <w:szCs w:val="36"/>
        </w:rPr>
        <w:t>Pressetext</w:t>
      </w:r>
    </w:p>
    <w:p w14:paraId="4D05AD50" w14:textId="77777777" w:rsidR="007271EF" w:rsidRPr="00530D9A" w:rsidRDefault="007271EF" w:rsidP="007271EF">
      <w:pPr>
        <w:rPr>
          <w:rFonts w:cstheme="minorHAnsi"/>
          <w:sz w:val="24"/>
          <w:szCs w:val="24"/>
        </w:rPr>
      </w:pPr>
    </w:p>
    <w:p w14:paraId="67988165" w14:textId="05CE7208" w:rsidR="008F5DF6" w:rsidRPr="00530D9A" w:rsidRDefault="008F5DF6" w:rsidP="008F5DF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30D9A">
        <w:rPr>
          <w:rFonts w:cstheme="minorHAnsi"/>
          <w:b/>
          <w:bCs/>
          <w:sz w:val="28"/>
          <w:szCs w:val="28"/>
        </w:rPr>
        <w:t>Herbstlärm 202</w:t>
      </w:r>
      <w:r w:rsidR="00530D9A">
        <w:rPr>
          <w:rFonts w:cstheme="minorHAnsi"/>
          <w:b/>
          <w:bCs/>
          <w:sz w:val="28"/>
          <w:szCs w:val="28"/>
        </w:rPr>
        <w:t>3</w:t>
      </w:r>
      <w:r w:rsidRPr="00530D9A">
        <w:rPr>
          <w:rFonts w:cstheme="minorHAnsi"/>
          <w:b/>
          <w:bCs/>
          <w:sz w:val="28"/>
          <w:szCs w:val="28"/>
        </w:rPr>
        <w:t xml:space="preserve"> – Pressetext</w:t>
      </w:r>
    </w:p>
    <w:p w14:paraId="5B60E008" w14:textId="77777777" w:rsidR="008F5DF6" w:rsidRPr="00530D9A" w:rsidRDefault="008F5DF6" w:rsidP="008F5DF6">
      <w:pPr>
        <w:spacing w:after="0" w:line="240" w:lineRule="auto"/>
        <w:rPr>
          <w:rFonts w:cstheme="minorHAnsi"/>
          <w:sz w:val="28"/>
          <w:szCs w:val="28"/>
        </w:rPr>
      </w:pPr>
    </w:p>
    <w:p w14:paraId="603065FC" w14:textId="5BF93DCC" w:rsidR="00530D9A" w:rsidRPr="00530D9A" w:rsidRDefault="00530D9A" w:rsidP="00530D9A">
      <w:pPr>
        <w:rPr>
          <w:rFonts w:cstheme="minorHAnsi"/>
          <w:sz w:val="24"/>
          <w:szCs w:val="24"/>
        </w:rPr>
      </w:pPr>
      <w:r w:rsidRPr="00530D9A">
        <w:rPr>
          <w:rFonts w:cstheme="minorHAnsi"/>
          <w:sz w:val="24"/>
          <w:szCs w:val="24"/>
        </w:rPr>
        <w:t>Kleines Fest, große Nummer! Beste Laune und klangliche Hochgenüsse verspricht das Herbstlärm-Festival 2023. Die Tage der musikalischen Vielfalt machen vom 7. bis 9. September die Bühne zum Wohnzimmer und Bands zu unseren Couchgästen. Wonach sich‘s anfühlt? Nach Wohlignähe. Nach Klanglichintimwerden!</w:t>
      </w:r>
    </w:p>
    <w:p w14:paraId="3BC55581" w14:textId="77777777" w:rsidR="00530D9A" w:rsidRPr="00530D9A" w:rsidRDefault="00530D9A" w:rsidP="00530D9A">
      <w:pPr>
        <w:rPr>
          <w:rFonts w:cstheme="minorHAnsi"/>
          <w:sz w:val="24"/>
          <w:szCs w:val="24"/>
        </w:rPr>
      </w:pPr>
      <w:r w:rsidRPr="00530D9A">
        <w:rPr>
          <w:rFonts w:cstheme="minorHAnsi"/>
          <w:sz w:val="24"/>
          <w:szCs w:val="24"/>
        </w:rPr>
        <w:t xml:space="preserve">Am Donnerstag stoßen </w:t>
      </w:r>
      <w:r w:rsidRPr="00602B35">
        <w:rPr>
          <w:rFonts w:cstheme="minorHAnsi"/>
          <w:b/>
          <w:bCs/>
          <w:sz w:val="24"/>
          <w:szCs w:val="24"/>
        </w:rPr>
        <w:t xml:space="preserve">Christoph Pepe Auer </w:t>
      </w:r>
      <w:r w:rsidRPr="00530D9A">
        <w:rPr>
          <w:rFonts w:cstheme="minorHAnsi"/>
          <w:sz w:val="24"/>
          <w:szCs w:val="24"/>
        </w:rPr>
        <w:t xml:space="preserve">und </w:t>
      </w:r>
      <w:r w:rsidRPr="00530D9A">
        <w:rPr>
          <w:rFonts w:cstheme="minorHAnsi"/>
          <w:b/>
          <w:bCs/>
          <w:sz w:val="24"/>
          <w:szCs w:val="24"/>
        </w:rPr>
        <w:t>White Noise</w:t>
      </w:r>
      <w:r w:rsidRPr="00530D9A">
        <w:rPr>
          <w:rFonts w:cstheme="minorHAnsi"/>
          <w:sz w:val="24"/>
          <w:szCs w:val="24"/>
        </w:rPr>
        <w:t xml:space="preserve"> in den Klangkosmos zwischen Jazz, Pop und Elektro vor. Der Jazzklarinettist jongliert mit programmierten Sounds, selbstgebauten Instrumenten und Kontrabassklarinette. Das Weltmusiktrio </w:t>
      </w:r>
      <w:r w:rsidRPr="00530D9A">
        <w:rPr>
          <w:rFonts w:cstheme="minorHAnsi"/>
          <w:b/>
          <w:bCs/>
          <w:sz w:val="24"/>
          <w:szCs w:val="24"/>
        </w:rPr>
        <w:t>Cobario</w:t>
      </w:r>
      <w:r w:rsidRPr="00530D9A">
        <w:rPr>
          <w:rFonts w:cstheme="minorHAnsi"/>
          <w:sz w:val="24"/>
          <w:szCs w:val="24"/>
        </w:rPr>
        <w:t xml:space="preserve"> reißt anschließend das Publikum mit in die flirrende Hitze einer spanischen Nacht. Gitarren und Geige in einem feurig-temperamentvollen Stelldichein.</w:t>
      </w:r>
    </w:p>
    <w:p w14:paraId="1C6E115A" w14:textId="77777777" w:rsidR="00530D9A" w:rsidRPr="00530D9A" w:rsidRDefault="00530D9A" w:rsidP="00530D9A">
      <w:pPr>
        <w:rPr>
          <w:rFonts w:cstheme="minorHAnsi"/>
          <w:sz w:val="24"/>
          <w:szCs w:val="24"/>
        </w:rPr>
      </w:pPr>
      <w:r w:rsidRPr="00530D9A">
        <w:rPr>
          <w:rFonts w:cstheme="minorHAnsi"/>
          <w:sz w:val="24"/>
          <w:szCs w:val="24"/>
        </w:rPr>
        <w:t xml:space="preserve">Freitags geht es </w:t>
      </w:r>
      <w:r w:rsidRPr="00530D9A">
        <w:rPr>
          <w:rFonts w:cstheme="minorHAnsi"/>
          <w:b/>
          <w:bCs/>
          <w:sz w:val="24"/>
          <w:szCs w:val="24"/>
        </w:rPr>
        <w:t>Brothers van Yarns</w:t>
      </w:r>
      <w:r w:rsidRPr="00530D9A">
        <w:rPr>
          <w:rFonts w:cstheme="minorHAnsi"/>
          <w:sz w:val="24"/>
          <w:szCs w:val="24"/>
        </w:rPr>
        <w:t xml:space="preserve"> aus Golling um das, was das Menschsein ausmacht: Freundschaft, Sehnsucht und Liebe. Mehrstimmige Lieder leuchten melancholisch und </w:t>
      </w:r>
      <w:r w:rsidRPr="00530D9A">
        <w:rPr>
          <w:rFonts w:cstheme="minorHAnsi"/>
          <w:sz w:val="24"/>
          <w:szCs w:val="24"/>
        </w:rPr>
        <w:lastRenderedPageBreak/>
        <w:t xml:space="preserve">nostalgisch die Höhen und Tiefen des Daseins aus. Danach bietet der „sechsköpfige Überflieger“ (FM4) </w:t>
      </w:r>
      <w:r w:rsidRPr="00530D9A">
        <w:rPr>
          <w:rFonts w:cstheme="minorHAnsi"/>
          <w:b/>
          <w:bCs/>
          <w:sz w:val="24"/>
          <w:szCs w:val="24"/>
        </w:rPr>
        <w:t>Buntspecht</w:t>
      </w:r>
      <w:r w:rsidRPr="00530D9A">
        <w:rPr>
          <w:rFonts w:cstheme="minorHAnsi"/>
          <w:sz w:val="24"/>
          <w:szCs w:val="24"/>
        </w:rPr>
        <w:t xml:space="preserve"> Kinderlieder für Entwachsene. Das Sextett biegt sich Sprache zurecht und bettet sie so gekonnt in eine surreale Kulisse ein, dass es 2021 Platz 1 der österreichischen Charts belegte. </w:t>
      </w:r>
    </w:p>
    <w:p w14:paraId="459C7B38" w14:textId="77777777" w:rsidR="00530D9A" w:rsidRPr="00530D9A" w:rsidRDefault="00530D9A" w:rsidP="00530D9A">
      <w:pPr>
        <w:rPr>
          <w:rFonts w:cstheme="minorHAnsi"/>
          <w:sz w:val="24"/>
          <w:szCs w:val="24"/>
        </w:rPr>
      </w:pPr>
      <w:r w:rsidRPr="00530D9A">
        <w:rPr>
          <w:rFonts w:cstheme="minorHAnsi"/>
          <w:sz w:val="24"/>
          <w:szCs w:val="24"/>
        </w:rPr>
        <w:t xml:space="preserve">Das Ergebnis einer wunderbaren ‚Bromance‘ zwischen vier Typen, die sich ganz der Musik verschrieben haben, ist am Samstag zu erleben, wenn </w:t>
      </w:r>
      <w:r w:rsidRPr="00530D9A">
        <w:rPr>
          <w:rFonts w:cstheme="minorHAnsi"/>
          <w:b/>
          <w:bCs/>
          <w:sz w:val="24"/>
          <w:szCs w:val="24"/>
        </w:rPr>
        <w:t>Instant Karma</w:t>
      </w:r>
      <w:r w:rsidRPr="00530D9A">
        <w:rPr>
          <w:rFonts w:cstheme="minorHAnsi"/>
          <w:sz w:val="24"/>
          <w:szCs w:val="24"/>
        </w:rPr>
        <w:t xml:space="preserve"> dem Einheitsbrei der Popszene den Rücken kehren und brodelnden Bass mit rockigen Riffs garnieren. Anschließend reflektieren </w:t>
      </w:r>
      <w:r w:rsidRPr="00530D9A">
        <w:rPr>
          <w:rFonts w:cstheme="minorHAnsi"/>
          <w:b/>
          <w:bCs/>
          <w:sz w:val="24"/>
          <w:szCs w:val="24"/>
        </w:rPr>
        <w:t>Spitting Ibex</w:t>
      </w:r>
      <w:r w:rsidRPr="00530D9A">
        <w:rPr>
          <w:rFonts w:cstheme="minorHAnsi"/>
          <w:sz w:val="24"/>
          <w:szCs w:val="24"/>
        </w:rPr>
        <w:t xml:space="preserve"> das Erlebte der letzten Jahre, um es in einem rockigen Mantel aus Metaphern in die Welt hinauszutragen. Ein unkonventioneller, groovig-treibender Wirbelsturm aus „abgedrehten Ideen und handwerklichem Können“ (Ö1).</w:t>
      </w:r>
    </w:p>
    <w:p w14:paraId="313475FE" w14:textId="77777777" w:rsidR="00C1709C" w:rsidRPr="00530D9A" w:rsidRDefault="00C1709C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449F56A8" w14:textId="77777777" w:rsidR="00C1709C" w:rsidRPr="00530D9A" w:rsidRDefault="00C1709C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2FCC4C84" w14:textId="77777777" w:rsidR="00C1709C" w:rsidRPr="00530D9A" w:rsidRDefault="00C1709C" w:rsidP="000D36F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30D9A">
        <w:rPr>
          <w:rFonts w:cstheme="minorHAnsi"/>
          <w:b/>
          <w:sz w:val="28"/>
          <w:szCs w:val="28"/>
        </w:rPr>
        <w:t xml:space="preserve">Weitere Infos auf </w:t>
      </w:r>
      <w:hyperlink r:id="rId7" w:history="1">
        <w:r w:rsidRPr="00530D9A">
          <w:rPr>
            <w:rStyle w:val="Hyperlink"/>
            <w:rFonts w:cstheme="minorHAnsi"/>
            <w:b/>
            <w:sz w:val="28"/>
            <w:szCs w:val="28"/>
          </w:rPr>
          <w:t>www.herbstlaerm.at</w:t>
        </w:r>
      </w:hyperlink>
      <w:r w:rsidRPr="00530D9A">
        <w:rPr>
          <w:rFonts w:cstheme="minorHAnsi"/>
          <w:b/>
          <w:sz w:val="28"/>
          <w:szCs w:val="28"/>
        </w:rPr>
        <w:t xml:space="preserve"> oder </w:t>
      </w:r>
      <w:hyperlink r:id="rId8" w:history="1">
        <w:r w:rsidRPr="00530D9A">
          <w:rPr>
            <w:rStyle w:val="Hyperlink"/>
            <w:rFonts w:cstheme="minorHAnsi"/>
            <w:b/>
            <w:sz w:val="28"/>
            <w:szCs w:val="28"/>
          </w:rPr>
          <w:t>www.kultur-plattform.at</w:t>
        </w:r>
      </w:hyperlink>
    </w:p>
    <w:p w14:paraId="4BA0237E" w14:textId="77777777" w:rsidR="00C1709C" w:rsidRPr="00530D9A" w:rsidRDefault="00C1709C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597E73CF" w14:textId="77777777" w:rsidR="00622C55" w:rsidRPr="00530D9A" w:rsidRDefault="00622C55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632DC0A3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6D441164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675C23E9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54DA81C7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5DB18ADB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7F28CC0C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5B28D60E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48A8ADED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0A254AF2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53B8E454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771C501E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143A746E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2191583C" w14:textId="77777777" w:rsidR="00620FF4" w:rsidRPr="00530D9A" w:rsidRDefault="00620FF4" w:rsidP="00622C55">
      <w:pPr>
        <w:spacing w:after="0" w:line="240" w:lineRule="auto"/>
        <w:rPr>
          <w:rFonts w:cstheme="minorHAnsi"/>
          <w:sz w:val="28"/>
          <w:szCs w:val="28"/>
        </w:rPr>
      </w:pPr>
    </w:p>
    <w:p w14:paraId="5FF2B915" w14:textId="77777777" w:rsidR="008E26F1" w:rsidRPr="00530D9A" w:rsidRDefault="008E26F1" w:rsidP="00622C55">
      <w:pPr>
        <w:spacing w:after="0" w:line="240" w:lineRule="auto"/>
        <w:rPr>
          <w:rFonts w:cstheme="minorHAnsi"/>
          <w:sz w:val="28"/>
          <w:szCs w:val="28"/>
        </w:rPr>
      </w:pPr>
    </w:p>
    <w:sectPr w:rsidR="008E26F1" w:rsidRPr="00530D9A" w:rsidSect="0028071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1BAE" w14:textId="77777777" w:rsidR="00606A16" w:rsidRDefault="00606A16" w:rsidP="00C1709C">
      <w:pPr>
        <w:spacing w:after="0" w:line="240" w:lineRule="auto"/>
      </w:pPr>
      <w:r>
        <w:separator/>
      </w:r>
    </w:p>
  </w:endnote>
  <w:endnote w:type="continuationSeparator" w:id="0">
    <w:p w14:paraId="5B5DDA7B" w14:textId="77777777" w:rsidR="00606A16" w:rsidRDefault="00606A16" w:rsidP="00C1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D883" w14:textId="77777777" w:rsidR="00606A16" w:rsidRDefault="00606A16" w:rsidP="00C1709C">
      <w:pPr>
        <w:spacing w:after="0" w:line="240" w:lineRule="auto"/>
      </w:pPr>
      <w:r>
        <w:separator/>
      </w:r>
    </w:p>
  </w:footnote>
  <w:footnote w:type="continuationSeparator" w:id="0">
    <w:p w14:paraId="54A2F3EE" w14:textId="77777777" w:rsidR="00606A16" w:rsidRDefault="00606A16" w:rsidP="00C1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5023" w14:textId="6A80DA5C" w:rsidR="00C1709C" w:rsidRPr="00C1709C" w:rsidRDefault="00BA76E8" w:rsidP="00F544F6">
    <w:pPr>
      <w:pStyle w:val="Kopfzeile"/>
      <w:tabs>
        <w:tab w:val="left" w:pos="387"/>
        <w:tab w:val="left" w:pos="7320"/>
      </w:tabs>
      <w:rPr>
        <w:b/>
        <w:smallCaps/>
        <w:sz w:val="36"/>
        <w:szCs w:val="36"/>
      </w:rPr>
    </w:pPr>
    <w:r>
      <w:rPr>
        <w:b/>
        <w:smallCaps/>
        <w:noProof/>
        <w:sz w:val="36"/>
        <w:szCs w:val="36"/>
      </w:rPr>
      <w:drawing>
        <wp:anchor distT="0" distB="0" distL="114300" distR="114300" simplePos="0" relativeHeight="251656704" behindDoc="1" locked="0" layoutInCell="1" allowOverlap="1" wp14:anchorId="24861CE7" wp14:editId="61453987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1577326" cy="8191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zeilen--www_stjoh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7" cy="82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767CCB0D" wp14:editId="30B76AA9">
          <wp:simplePos x="0" y="0"/>
          <wp:positionH relativeFrom="column">
            <wp:posOffset>5024755</wp:posOffset>
          </wp:positionH>
          <wp:positionV relativeFrom="paragraph">
            <wp:posOffset>-182880</wp:posOffset>
          </wp:positionV>
          <wp:extent cx="1039897" cy="1495425"/>
          <wp:effectExtent l="0" t="0" r="0" b="0"/>
          <wp:wrapNone/>
          <wp:docPr id="100450251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02518" name="Grafik 10045025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897" cy="149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4F6">
      <w:rPr>
        <w:b/>
        <w:smallCaps/>
        <w:sz w:val="36"/>
        <w:szCs w:val="36"/>
      </w:rPr>
      <w:tab/>
    </w:r>
    <w:r w:rsidR="00F544F6">
      <w:rPr>
        <w:b/>
        <w:smallCaps/>
        <w:sz w:val="36"/>
        <w:szCs w:val="36"/>
      </w:rPr>
      <w:tab/>
    </w:r>
    <w:r w:rsidR="00C1709C" w:rsidRPr="00C1709C">
      <w:rPr>
        <w:b/>
        <w:smallCaps/>
        <w:sz w:val="36"/>
        <w:szCs w:val="36"/>
      </w:rPr>
      <w:t>Herbstlärm – Festival 20</w:t>
    </w:r>
    <w:r w:rsidR="00203E72">
      <w:rPr>
        <w:b/>
        <w:smallCaps/>
        <w:sz w:val="36"/>
        <w:szCs w:val="36"/>
      </w:rPr>
      <w:t>2</w:t>
    </w:r>
    <w:r>
      <w:rPr>
        <w:b/>
        <w:smallCaps/>
        <w:sz w:val="36"/>
        <w:szCs w:val="36"/>
      </w:rPr>
      <w:t>3</w:t>
    </w:r>
    <w:r w:rsidR="00F544F6">
      <w:rPr>
        <w:b/>
        <w:smallCaps/>
        <w:sz w:val="36"/>
        <w:szCs w:val="36"/>
      </w:rPr>
      <w:tab/>
    </w:r>
  </w:p>
  <w:p w14:paraId="122B26C2" w14:textId="57BA0F77" w:rsidR="00C1709C" w:rsidRDefault="00C1709C" w:rsidP="00C1709C">
    <w:pPr>
      <w:pStyle w:val="Kopfzeile"/>
      <w:tabs>
        <w:tab w:val="left" w:pos="387"/>
      </w:tabs>
      <w:jc w:val="center"/>
      <w:rPr>
        <w:sz w:val="24"/>
        <w:szCs w:val="24"/>
      </w:rPr>
    </w:pPr>
    <w:r w:rsidRPr="00C1709C">
      <w:rPr>
        <w:sz w:val="24"/>
        <w:szCs w:val="24"/>
      </w:rPr>
      <w:t>Tage der musikalischen Vielfalt</w:t>
    </w:r>
  </w:p>
  <w:p w14:paraId="2D686763" w14:textId="73EAF7AC" w:rsidR="00534875" w:rsidRDefault="00C922C1" w:rsidP="00C1709C">
    <w:pPr>
      <w:pStyle w:val="Kopfzeile"/>
      <w:tabs>
        <w:tab w:val="left" w:pos="387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0</w:t>
    </w:r>
    <w:r w:rsidR="00BA76E8">
      <w:rPr>
        <w:b/>
        <w:sz w:val="28"/>
        <w:szCs w:val="28"/>
      </w:rPr>
      <w:t>7</w:t>
    </w:r>
    <w:r w:rsidR="00534875" w:rsidRPr="00534875">
      <w:rPr>
        <w:b/>
        <w:sz w:val="28"/>
        <w:szCs w:val="28"/>
      </w:rPr>
      <w:t xml:space="preserve">. – </w:t>
    </w:r>
    <w:r w:rsidR="00BA76E8">
      <w:rPr>
        <w:b/>
        <w:sz w:val="28"/>
        <w:szCs w:val="28"/>
      </w:rPr>
      <w:t>09</w:t>
    </w:r>
    <w:r w:rsidR="00534875" w:rsidRPr="00534875">
      <w:rPr>
        <w:b/>
        <w:sz w:val="28"/>
        <w:szCs w:val="28"/>
      </w:rPr>
      <w:t>. 09. 20</w:t>
    </w:r>
    <w:r w:rsidR="00203E72">
      <w:rPr>
        <w:b/>
        <w:sz w:val="28"/>
        <w:szCs w:val="28"/>
      </w:rPr>
      <w:t>2</w:t>
    </w:r>
    <w:r w:rsidR="00BA76E8">
      <w:rPr>
        <w:b/>
        <w:sz w:val="28"/>
        <w:szCs w:val="28"/>
      </w:rPr>
      <w:t>3</w:t>
    </w:r>
  </w:p>
  <w:p w14:paraId="28004CFE" w14:textId="43FD83EB" w:rsidR="00FC0851" w:rsidRDefault="00000000" w:rsidP="00534875">
    <w:pPr>
      <w:pStyle w:val="Kopfzeile"/>
      <w:tabs>
        <w:tab w:val="left" w:pos="387"/>
      </w:tabs>
      <w:jc w:val="center"/>
      <w:rPr>
        <w:sz w:val="28"/>
        <w:szCs w:val="28"/>
      </w:rPr>
    </w:pPr>
    <w:hyperlink r:id="rId3" w:history="1">
      <w:r w:rsidR="00534875" w:rsidRPr="00534875">
        <w:rPr>
          <w:rStyle w:val="Hyperlink"/>
          <w:sz w:val="28"/>
          <w:szCs w:val="28"/>
        </w:rPr>
        <w:t>www.herbstlaerm.at</w:t>
      </w:r>
    </w:hyperlink>
    <w:r w:rsidR="00534875" w:rsidRPr="00534875">
      <w:rPr>
        <w:sz w:val="28"/>
        <w:szCs w:val="28"/>
      </w:rPr>
      <w:t xml:space="preserve"> </w:t>
    </w:r>
  </w:p>
  <w:p w14:paraId="6FBA9B78" w14:textId="77777777" w:rsidR="00F80975" w:rsidRDefault="00F80975" w:rsidP="00534875">
    <w:pPr>
      <w:pStyle w:val="Kopfzeile"/>
      <w:tabs>
        <w:tab w:val="left" w:pos="387"/>
      </w:tabs>
      <w:jc w:val="center"/>
      <w:rPr>
        <w:sz w:val="28"/>
        <w:szCs w:val="28"/>
      </w:rPr>
    </w:pPr>
  </w:p>
  <w:p w14:paraId="46680CA7" w14:textId="77777777" w:rsidR="00BA76E8" w:rsidRDefault="00BA76E8" w:rsidP="00534875">
    <w:pPr>
      <w:pStyle w:val="Kopfzeile"/>
      <w:tabs>
        <w:tab w:val="left" w:pos="387"/>
      </w:tabs>
      <w:jc w:val="center"/>
      <w:rPr>
        <w:sz w:val="28"/>
        <w:szCs w:val="28"/>
      </w:rPr>
    </w:pPr>
  </w:p>
  <w:p w14:paraId="6D64A92E" w14:textId="77777777" w:rsidR="00BA76E8" w:rsidRPr="00534875" w:rsidRDefault="00BA76E8" w:rsidP="00534875">
    <w:pPr>
      <w:pStyle w:val="Kopfzeile"/>
      <w:tabs>
        <w:tab w:val="left" w:pos="387"/>
      </w:tabs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5CD"/>
    <w:rsid w:val="00046EC8"/>
    <w:rsid w:val="000B4AA6"/>
    <w:rsid w:val="000D36FD"/>
    <w:rsid w:val="000D6B10"/>
    <w:rsid w:val="001302B4"/>
    <w:rsid w:val="00145AD6"/>
    <w:rsid w:val="001638E5"/>
    <w:rsid w:val="001805AF"/>
    <w:rsid w:val="001847B9"/>
    <w:rsid w:val="00195BC3"/>
    <w:rsid w:val="001A345F"/>
    <w:rsid w:val="001C37F3"/>
    <w:rsid w:val="00203E72"/>
    <w:rsid w:val="002654A5"/>
    <w:rsid w:val="00271621"/>
    <w:rsid w:val="0028071D"/>
    <w:rsid w:val="002A04D5"/>
    <w:rsid w:val="002C3016"/>
    <w:rsid w:val="00340F31"/>
    <w:rsid w:val="003929EB"/>
    <w:rsid w:val="003F0A59"/>
    <w:rsid w:val="0042276A"/>
    <w:rsid w:val="004671A8"/>
    <w:rsid w:val="004B76DD"/>
    <w:rsid w:val="004C38F4"/>
    <w:rsid w:val="00516376"/>
    <w:rsid w:val="00530D9A"/>
    <w:rsid w:val="00534875"/>
    <w:rsid w:val="005F3C63"/>
    <w:rsid w:val="00602A6F"/>
    <w:rsid w:val="00602B35"/>
    <w:rsid w:val="00606A16"/>
    <w:rsid w:val="006201FC"/>
    <w:rsid w:val="00620FF4"/>
    <w:rsid w:val="006221B3"/>
    <w:rsid w:val="00622C55"/>
    <w:rsid w:val="006C4EAD"/>
    <w:rsid w:val="00726BA9"/>
    <w:rsid w:val="007271EF"/>
    <w:rsid w:val="007D5873"/>
    <w:rsid w:val="00832C7A"/>
    <w:rsid w:val="0083316D"/>
    <w:rsid w:val="008715CD"/>
    <w:rsid w:val="008825F5"/>
    <w:rsid w:val="008C5B4D"/>
    <w:rsid w:val="008E26F1"/>
    <w:rsid w:val="008F5DF6"/>
    <w:rsid w:val="009655F0"/>
    <w:rsid w:val="009C5FFA"/>
    <w:rsid w:val="00A75C8F"/>
    <w:rsid w:val="00AA6A97"/>
    <w:rsid w:val="00AD7CEB"/>
    <w:rsid w:val="00B41F34"/>
    <w:rsid w:val="00B51295"/>
    <w:rsid w:val="00B82E79"/>
    <w:rsid w:val="00BA76E8"/>
    <w:rsid w:val="00BB0ED8"/>
    <w:rsid w:val="00BE0471"/>
    <w:rsid w:val="00C1709C"/>
    <w:rsid w:val="00C7208B"/>
    <w:rsid w:val="00C720FD"/>
    <w:rsid w:val="00C922C1"/>
    <w:rsid w:val="00CB3547"/>
    <w:rsid w:val="00CE0B2D"/>
    <w:rsid w:val="00D41EB3"/>
    <w:rsid w:val="00DC36EB"/>
    <w:rsid w:val="00DE1122"/>
    <w:rsid w:val="00DF653B"/>
    <w:rsid w:val="00E010B6"/>
    <w:rsid w:val="00E37E32"/>
    <w:rsid w:val="00ED2286"/>
    <w:rsid w:val="00F31694"/>
    <w:rsid w:val="00F33D7F"/>
    <w:rsid w:val="00F4068A"/>
    <w:rsid w:val="00F544F6"/>
    <w:rsid w:val="00F70986"/>
    <w:rsid w:val="00F74065"/>
    <w:rsid w:val="00F77231"/>
    <w:rsid w:val="00F80975"/>
    <w:rsid w:val="00FC0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55EEF"/>
  <w15:docId w15:val="{9434C682-A69F-4D33-92D0-7F7C5054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7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709C"/>
  </w:style>
  <w:style w:type="paragraph" w:styleId="Fuzeile">
    <w:name w:val="footer"/>
    <w:basedOn w:val="Standard"/>
    <w:link w:val="FuzeileZchn"/>
    <w:uiPriority w:val="99"/>
    <w:unhideWhenUsed/>
    <w:rsid w:val="00C1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0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0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1709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487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271E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-plattform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bstlaerm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rbstlaerm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FDD3-9D0E-4BA7-A632-E88BDCE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Portenkirchner</dc:creator>
  <cp:lastModifiedBy>KUPF</cp:lastModifiedBy>
  <cp:revision>47</cp:revision>
  <cp:lastPrinted>2019-05-14T11:49:00Z</cp:lastPrinted>
  <dcterms:created xsi:type="dcterms:W3CDTF">2018-04-20T18:31:00Z</dcterms:created>
  <dcterms:modified xsi:type="dcterms:W3CDTF">2023-08-04T11:05:00Z</dcterms:modified>
</cp:coreProperties>
</file>